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Times New Roman" w:hAnsi="Times New Roman" w:eastAsia="黑体" w:cs="Times New Roman"/>
          <w:bCs/>
          <w:kern w:val="0"/>
          <w:sz w:val="30"/>
          <w:szCs w:val="30"/>
          <w14:ligatures w14:val="none"/>
        </w:rPr>
      </w:pPr>
      <w:bookmarkStart w:id="0" w:name="_GoBack"/>
      <w:r>
        <w:rPr>
          <w:rFonts w:ascii="Times New Roman" w:hAnsi="Times New Roman" w:eastAsia="黑体" w:cs="Times New Roman"/>
          <w:bCs/>
          <w:kern w:val="0"/>
          <w:sz w:val="30"/>
          <w:szCs w:val="30"/>
          <w14:ligatures w14:val="none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0"/>
          <w:szCs w:val="30"/>
          <w14:ligatures w14:val="none"/>
        </w:rPr>
        <w:t>3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14:ligatures w14:val="none"/>
        </w:rPr>
        <w:t>项目学生论文刊录一览表</w:t>
      </w:r>
    </w:p>
    <w:bookmarkEnd w:id="0"/>
    <w:p>
      <w:pPr>
        <w:spacing w:line="540" w:lineRule="exact"/>
        <w:jc w:val="center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</w:p>
    <w:tbl>
      <w:tblPr>
        <w:tblStyle w:val="2"/>
        <w:tblW w:w="6103" w:type="pct"/>
        <w:tblInd w:w="-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50"/>
        <w:gridCol w:w="933"/>
        <w:gridCol w:w="1681"/>
        <w:gridCol w:w="2796"/>
        <w:gridCol w:w="3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  <w14:ligatures w14:val="none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  <w14:ligatures w14:val="none"/>
              </w:rPr>
              <w:t>学校名称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  <w14:ligatures w14:val="none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  <w14:ligatures w14:val="none"/>
              </w:rPr>
              <w:t>项目名称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  <w14:ligatures w14:val="none"/>
              </w:rPr>
              <w:t>文章名称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  <w14:ligatures w14:val="none"/>
              </w:rPr>
              <w:t>刊录名称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南京中医药大学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李沛奕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The nature of SARS-CoV-2 and its impact on human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society determine that society should make appropriate adjustments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to coexist with SARS-CoV-2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2021 International Conference on Medical Imaging,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Sanitation and Biological Pharmacy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(MISBP 2021)Chengdu,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中国药科大学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陆海鹏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Critical Challenges to SARS-CoV-2 Delta variant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2021 International Conference on Medical Imaging,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Sanitation and Biological Pharmacy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(MISBP 2021)Chengdu,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中国药科大学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裴隽怡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The modern technologies used in the COVID-19 have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supported the advancement of public health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2021 International Conference on Medical Imaging,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Sanitation and Biological Pharmacy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(MISBP 2021)Chengdu,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南京中医药大学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王鑫研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Mental health in times of Covid-19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2021 International Conference on Medical Imaging,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Sanitation and Biological Pharmacy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(MISBP 2021)Chengdu,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苏州大学文正学院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刘彤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全球化趋势下的教育与公共政策研究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The characteristics of research learning at all ages based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on psychology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2021 3rd International Conference on Educational Reform,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Management Science and Sociology (ERMSS 2021)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南京中医药大学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魏金瑞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The role of genomics in COVID-19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International Conference on Gene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Expression in Pneumonia and Influenza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(GEPI 2022)Xi’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an,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南京中医药大学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魏冕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Impact of Genomics on the Future of Healthcare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International Conference on Gene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Expression in Pneumonia and Influenza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(GEPI 2022)Xi’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an,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南京中医药大学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周忠天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COVID-19 Worldwide: Strategies to reduce risk for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frontline healthcare workers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2nd International Conference on Biomedical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Engineering, Healthcare and Disease Prevention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(BEHDP 2022) Xiamen,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扬州大学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徐筱恬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全球化趋势下的教育与公共政策研究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Exploring the Emotional Regulation during Foreign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Language Learning in a Computer-Supported Collaborative Learning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Environment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2022 2nd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 International Conference 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Arts, Law and Social Sciences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(ALSS 2022) Wuhan,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扬州大学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王曼青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全球化趋势下的教育与公共政策研究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Two Strategies to Cope with the US Diplomatic Boycott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--Educational Exchange and Public Diplomacy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2022 3rd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 International Conference 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Advances in Social Sciences and Sustainable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Development (ASSSD 2022) Madrid, Spain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江苏大学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张宇禧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全球化趋势下的教育与公共政策研究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The significance of education system in global change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International Conference on Higher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Education and Management Innovation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(HEMI 2022) Chongqing,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南京工程学院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衡思羽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人工智能与计算机网络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Tree Search Algorithms For Chinese Chess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4th International Conference 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Information Science and Electronic Technology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 (ISET 2022)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南京师范大学中北学院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王吟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金融经济学在股市中的运用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Research on Psychological Deviation of Young Investors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Based on Questionnaire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International Conference on Education,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Psychology, Humanities and Historical Research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(EPHHR 2022) Chicago, USA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中国药科大学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闫嘉琪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The next Disease X pandemic will come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3rd International Conference on Medical Imaging,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Sanitation and Biological Pharmacy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(MISBP 2022) Chengdu,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中国药科大学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周长郅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公共卫生与生物医学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The conclusions from COVID-19, The characteristics of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the next pandemic and preventive measures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3rd International Conference on Medical Imaging,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Sanitation and Biological Pharmacy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(MISBP 2022) Chengdu,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苏州大学文正学院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 许勤迤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人工智能与计算机网络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How neural networks can improve the performance of electrical power systems?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2022 International Conference 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Wind Power, Energy Materials and Devices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(WPEMD 2022)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扬州大学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姚楚乔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人工智能与计算机网络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Machine Learning Algorithms For Speech Emotion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Classification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2023 International Conference on Computer, Machine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Learning and Artificial Intelligence (CMLAI 2023)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San Francisco, USA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南京航空航天大学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赵卓玥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人工智能与计算机网络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Embedded implementation and evaluation of deep neural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network of federated learning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2023 International Conference on Computer, Machine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Learning and Artificial Intelligence (CMLAI 2023)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San Francisco, USA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扬大广陵学院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陈振楠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人工智能与计算机网络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Sleep Posture Optimization based on Artificial Intelligence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2023 International Conference on Artificial Intelligence,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Database and Machine Learning (AIDML 2023)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江苏大学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李丁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21世纪新能源技术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Opportunities and challenges for solar cells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2023 International Conference on Energy Research and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Environmental Technology (ERET 2023)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江苏大学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张雁南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21世纪新能源技术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SOFC and MCFC: New Energy Technologies of the Future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2023 International Conference on Energy Research and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Environmental Technology (ERET 2023)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江苏大学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潘华垚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统计学与概率论研究以及应用</w:t>
            </w: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About the impact of probability and statistics on modern life</w:t>
            </w:r>
          </w:p>
        </w:tc>
        <w:tc>
          <w:tcPr>
            <w:tcW w:w="3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2023 International Conference on Mathematical Modeling,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Electronic Information and Algorithm Analysis (ICMEA 2023)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</w:p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2QxMzFhM2JjYmFhODJjMDUwY2EzOTZlYzY0NTUifQ=="/>
  </w:docVars>
  <w:rsids>
    <w:rsidRoot w:val="299C2A5A"/>
    <w:rsid w:val="299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2024-04-12T01:07:00Z</dcterms:created>
  <dc:creator>刘冰</dc:creator>
  <cp:lastModifiedBy>刘冰</cp:lastModifiedBy>
  <dcterms:modified xsi:type="dcterms:W3CDTF">2024-04-12T01:07:43Z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45D3CA18560B4961BDBF32ED28CC8883_11</vt:lpwstr>
  </property>
</Properties>
</file>